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49BDC" w14:textId="77777777" w:rsidR="00100387" w:rsidRDefault="00100387" w:rsidP="00A54C8E">
      <w:pPr>
        <w:rPr>
          <w:sz w:val="18"/>
        </w:rPr>
      </w:pPr>
      <w:r>
        <w:rPr>
          <w:noProof/>
          <w:sz w:val="18"/>
          <w:lang w:val="en-US"/>
        </w:rPr>
        <w:drawing>
          <wp:inline distT="0" distB="0" distL="0" distR="0" wp14:anchorId="28A39B08" wp14:editId="277F5CB9">
            <wp:extent cx="6113145" cy="1160145"/>
            <wp:effectExtent l="0" t="0" r="0" b="8255"/>
            <wp:docPr id="2" name="Billede 2" descr="Macintosh HD:Users:MichaelOlesen:Downloads: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Olesen:Downloads: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0653" w14:textId="77777777" w:rsidR="008F4DA2" w:rsidRDefault="008F4DA2" w:rsidP="00E70EED">
      <w:pPr>
        <w:jc w:val="center"/>
        <w:rPr>
          <w:rFonts w:asciiTheme="majorHAnsi" w:hAnsiTheme="majorHAnsi"/>
          <w:sz w:val="44"/>
          <w:szCs w:val="36"/>
          <w:u w:val="single"/>
        </w:rPr>
      </w:pPr>
    </w:p>
    <w:p w14:paraId="37C879E1" w14:textId="79BBAEE7" w:rsidR="00360FD6" w:rsidRPr="004A000A" w:rsidRDefault="00100387" w:rsidP="00E70EED">
      <w:pPr>
        <w:jc w:val="center"/>
        <w:rPr>
          <w:rFonts w:asciiTheme="majorHAnsi" w:hAnsiTheme="majorHAnsi"/>
          <w:sz w:val="44"/>
          <w:szCs w:val="36"/>
          <w:u w:val="single"/>
        </w:rPr>
      </w:pPr>
      <w:r w:rsidRPr="004A000A">
        <w:rPr>
          <w:rFonts w:asciiTheme="majorHAnsi" w:hAnsiTheme="majorHAnsi"/>
          <w:sz w:val="44"/>
          <w:szCs w:val="36"/>
          <w:u w:val="single"/>
        </w:rPr>
        <w:t xml:space="preserve">Indkaldelse til </w:t>
      </w:r>
      <w:r w:rsidR="0031682C">
        <w:rPr>
          <w:rFonts w:asciiTheme="majorHAnsi" w:hAnsiTheme="majorHAnsi"/>
          <w:sz w:val="44"/>
          <w:szCs w:val="36"/>
          <w:u w:val="single"/>
        </w:rPr>
        <w:t>instruktørseminar</w:t>
      </w:r>
    </w:p>
    <w:p w14:paraId="20F887A1" w14:textId="1A64C189" w:rsidR="004A000A" w:rsidRDefault="004A000A" w:rsidP="00100387">
      <w:pPr>
        <w:jc w:val="center"/>
        <w:rPr>
          <w:rFonts w:asciiTheme="majorHAnsi" w:hAnsiTheme="majorHAnsi"/>
          <w:sz w:val="28"/>
          <w:szCs w:val="36"/>
        </w:rPr>
      </w:pPr>
      <w:r>
        <w:rPr>
          <w:rFonts w:asciiTheme="majorHAnsi" w:hAnsiTheme="majorHAnsi"/>
          <w:sz w:val="28"/>
          <w:szCs w:val="36"/>
        </w:rPr>
        <w:t xml:space="preserve">d. </w:t>
      </w:r>
      <w:r w:rsidR="0031682C">
        <w:rPr>
          <w:rFonts w:asciiTheme="majorHAnsi" w:hAnsiTheme="majorHAnsi"/>
          <w:sz w:val="28"/>
          <w:szCs w:val="36"/>
        </w:rPr>
        <w:t>1.-2</w:t>
      </w:r>
      <w:r w:rsidR="005865EA">
        <w:rPr>
          <w:rFonts w:asciiTheme="majorHAnsi" w:hAnsiTheme="majorHAnsi"/>
          <w:sz w:val="28"/>
          <w:szCs w:val="36"/>
        </w:rPr>
        <w:t xml:space="preserve">. </w:t>
      </w:r>
      <w:r w:rsidR="00770F4B">
        <w:rPr>
          <w:rFonts w:asciiTheme="majorHAnsi" w:hAnsiTheme="majorHAnsi"/>
          <w:sz w:val="28"/>
          <w:szCs w:val="36"/>
        </w:rPr>
        <w:t>marts</w:t>
      </w:r>
      <w:r w:rsidR="005865EA">
        <w:rPr>
          <w:rFonts w:asciiTheme="majorHAnsi" w:hAnsiTheme="majorHAnsi"/>
          <w:sz w:val="28"/>
          <w:szCs w:val="36"/>
        </w:rPr>
        <w:t xml:space="preserve"> 2014</w:t>
      </w:r>
      <w:r>
        <w:rPr>
          <w:rFonts w:asciiTheme="majorHAnsi" w:hAnsiTheme="majorHAnsi"/>
          <w:sz w:val="28"/>
          <w:szCs w:val="36"/>
        </w:rPr>
        <w:t>.</w:t>
      </w:r>
    </w:p>
    <w:p w14:paraId="7977EBA0" w14:textId="77777777" w:rsidR="004A000A" w:rsidRDefault="004A000A" w:rsidP="00100387">
      <w:pPr>
        <w:jc w:val="center"/>
        <w:rPr>
          <w:rFonts w:asciiTheme="majorHAnsi" w:hAnsiTheme="majorHAnsi"/>
          <w:sz w:val="28"/>
          <w:szCs w:val="36"/>
        </w:rPr>
      </w:pPr>
    </w:p>
    <w:p w14:paraId="26BA77F8" w14:textId="77777777" w:rsidR="00ED4C00" w:rsidRDefault="00ED4C00" w:rsidP="0031682C">
      <w:pPr>
        <w:autoSpaceDE w:val="0"/>
        <w:autoSpaceDN w:val="0"/>
        <w:adjustRightInd w:val="0"/>
        <w:rPr>
          <w:rFonts w:cs="LucidaGrande"/>
          <w:sz w:val="20"/>
          <w:szCs w:val="20"/>
        </w:rPr>
      </w:pPr>
    </w:p>
    <w:p w14:paraId="5A993232" w14:textId="77777777" w:rsidR="00ED4C00" w:rsidRDefault="00ED4C00" w:rsidP="0031682C">
      <w:pPr>
        <w:autoSpaceDE w:val="0"/>
        <w:autoSpaceDN w:val="0"/>
        <w:adjustRightInd w:val="0"/>
        <w:rPr>
          <w:rFonts w:cs="LucidaGrande"/>
          <w:sz w:val="20"/>
          <w:szCs w:val="20"/>
        </w:rPr>
      </w:pPr>
    </w:p>
    <w:p w14:paraId="3E984AE3" w14:textId="3E49E6A1" w:rsidR="0031682C" w:rsidRPr="00ED4C00" w:rsidRDefault="005865EA" w:rsidP="0031682C">
      <w:pPr>
        <w:autoSpaceDE w:val="0"/>
        <w:autoSpaceDN w:val="0"/>
        <w:adjustRightInd w:val="0"/>
        <w:rPr>
          <w:rFonts w:cs="LucidaGrande"/>
          <w:b/>
          <w:sz w:val="20"/>
          <w:szCs w:val="20"/>
        </w:rPr>
      </w:pPr>
      <w:r w:rsidRPr="00ED4C00">
        <w:rPr>
          <w:rFonts w:cs="LucidaGrande"/>
          <w:b/>
          <w:sz w:val="20"/>
          <w:szCs w:val="20"/>
        </w:rPr>
        <w:t>Hermed</w:t>
      </w:r>
      <w:r w:rsidR="0031682C" w:rsidRPr="00ED4C00">
        <w:rPr>
          <w:rFonts w:cs="LucidaGrande"/>
          <w:b/>
          <w:sz w:val="20"/>
          <w:szCs w:val="20"/>
        </w:rPr>
        <w:t xml:space="preserve"> indbydes aktive og kommende instruktører fra samtlige klubber under DHPU til</w:t>
      </w:r>
    </w:p>
    <w:p w14:paraId="737DBCB4" w14:textId="7F3B5DCA" w:rsidR="0031682C" w:rsidRPr="00ED4C00" w:rsidRDefault="00770F4B" w:rsidP="0031682C">
      <w:pPr>
        <w:autoSpaceDE w:val="0"/>
        <w:autoSpaceDN w:val="0"/>
        <w:adjustRightInd w:val="0"/>
        <w:rPr>
          <w:rFonts w:cs="LucidaGrande"/>
          <w:b/>
          <w:sz w:val="20"/>
          <w:szCs w:val="20"/>
        </w:rPr>
      </w:pPr>
      <w:r>
        <w:rPr>
          <w:rFonts w:cs="LucidaGrande"/>
          <w:b/>
          <w:sz w:val="20"/>
          <w:szCs w:val="20"/>
        </w:rPr>
        <w:t>instruktør-seminar 2014</w:t>
      </w:r>
      <w:r w:rsidR="0031682C" w:rsidRPr="00ED4C00">
        <w:rPr>
          <w:rFonts w:cs="LucidaGrande"/>
          <w:b/>
          <w:sz w:val="20"/>
          <w:szCs w:val="20"/>
        </w:rPr>
        <w:t>.</w:t>
      </w:r>
    </w:p>
    <w:p w14:paraId="2E53DF68" w14:textId="77777777" w:rsidR="00654798" w:rsidRPr="00E70EED" w:rsidRDefault="00654798" w:rsidP="004A000A">
      <w:pPr>
        <w:rPr>
          <w:rFonts w:asciiTheme="majorHAnsi" w:hAnsiTheme="majorHAnsi"/>
          <w:sz w:val="20"/>
          <w:szCs w:val="36"/>
        </w:rPr>
      </w:pPr>
    </w:p>
    <w:p w14:paraId="06BC6329" w14:textId="77777777" w:rsidR="00ED4C00" w:rsidRDefault="00ED4C00" w:rsidP="00F7704E">
      <w:pPr>
        <w:autoSpaceDE w:val="0"/>
        <w:autoSpaceDN w:val="0"/>
        <w:adjustRightInd w:val="0"/>
        <w:rPr>
          <w:rFonts w:cs="LucidaGrande-Bold"/>
          <w:b/>
          <w:bCs/>
          <w:sz w:val="20"/>
        </w:rPr>
      </w:pPr>
    </w:p>
    <w:p w14:paraId="0434C855" w14:textId="77777777" w:rsidR="00ED4C00" w:rsidRDefault="00ED4C00" w:rsidP="00F7704E">
      <w:pPr>
        <w:autoSpaceDE w:val="0"/>
        <w:autoSpaceDN w:val="0"/>
        <w:adjustRightInd w:val="0"/>
        <w:rPr>
          <w:rFonts w:cs="LucidaGrande-Bold"/>
          <w:b/>
          <w:bCs/>
          <w:sz w:val="20"/>
        </w:rPr>
      </w:pPr>
      <w:bookmarkStart w:id="0" w:name="_GoBack"/>
      <w:bookmarkEnd w:id="0"/>
    </w:p>
    <w:p w14:paraId="77F60D56" w14:textId="77777777" w:rsidR="00ED4C00" w:rsidRDefault="00ED4C00" w:rsidP="00F7704E">
      <w:pPr>
        <w:autoSpaceDE w:val="0"/>
        <w:autoSpaceDN w:val="0"/>
        <w:adjustRightInd w:val="0"/>
        <w:rPr>
          <w:rFonts w:cs="LucidaGrande-Bold"/>
          <w:b/>
          <w:bCs/>
          <w:sz w:val="20"/>
        </w:rPr>
      </w:pPr>
    </w:p>
    <w:p w14:paraId="35AD2AF6" w14:textId="58A90E40" w:rsidR="00F7704E" w:rsidRPr="00E70EED" w:rsidRDefault="00F7704E" w:rsidP="00F7704E">
      <w:pPr>
        <w:autoSpaceDE w:val="0"/>
        <w:autoSpaceDN w:val="0"/>
        <w:adjustRightInd w:val="0"/>
        <w:rPr>
          <w:rFonts w:cs="LucidaGrande-Bold"/>
          <w:b/>
          <w:bCs/>
          <w:sz w:val="20"/>
        </w:rPr>
      </w:pPr>
      <w:r w:rsidRPr="00E70EED">
        <w:rPr>
          <w:rFonts w:cs="LucidaGrande-Bold"/>
          <w:b/>
          <w:bCs/>
          <w:sz w:val="20"/>
        </w:rPr>
        <w:t xml:space="preserve">Tilmelding : </w:t>
      </w:r>
    </w:p>
    <w:p w14:paraId="4F55E56D" w14:textId="77777777" w:rsidR="00F7704E" w:rsidRPr="00E70EED" w:rsidRDefault="00F7704E" w:rsidP="00F7704E">
      <w:pPr>
        <w:autoSpaceDE w:val="0"/>
        <w:autoSpaceDN w:val="0"/>
        <w:adjustRightInd w:val="0"/>
        <w:rPr>
          <w:rFonts w:cs="LucidaGrande-Bold"/>
          <w:b/>
          <w:bCs/>
          <w:sz w:val="20"/>
        </w:rPr>
      </w:pPr>
    </w:p>
    <w:p w14:paraId="2D4F5A12" w14:textId="546F81E5" w:rsidR="00F7704E" w:rsidRPr="00E70EED" w:rsidRDefault="00F7704E" w:rsidP="00F7704E">
      <w:pPr>
        <w:autoSpaceDE w:val="0"/>
        <w:autoSpaceDN w:val="0"/>
        <w:adjustRightInd w:val="0"/>
        <w:rPr>
          <w:rFonts w:cs="LucidaGrande"/>
          <w:sz w:val="20"/>
        </w:rPr>
      </w:pPr>
      <w:r w:rsidRPr="00E70EED">
        <w:rPr>
          <w:rFonts w:cs="LucidaGrande"/>
          <w:sz w:val="20"/>
        </w:rPr>
        <w:t xml:space="preserve">Klubbernes chefinstruktører foretager samlet tilmelding på klubbernes vegne til </w:t>
      </w:r>
      <w:r w:rsidR="00A845F4">
        <w:rPr>
          <w:rFonts w:cs="LucidaGrande"/>
          <w:sz w:val="20"/>
        </w:rPr>
        <w:t>uddannelseschefen senest fredag den. 21</w:t>
      </w:r>
      <w:r w:rsidRPr="00E70EED">
        <w:rPr>
          <w:rFonts w:cs="LucidaGrande"/>
          <w:sz w:val="20"/>
        </w:rPr>
        <w:t xml:space="preserve">. </w:t>
      </w:r>
      <w:r w:rsidR="00A845F4">
        <w:rPr>
          <w:rFonts w:cs="LucidaGrande"/>
          <w:sz w:val="20"/>
        </w:rPr>
        <w:t>februar</w:t>
      </w:r>
      <w:r w:rsidR="00BD51C2">
        <w:rPr>
          <w:rFonts w:cs="LucidaGrande"/>
          <w:sz w:val="20"/>
        </w:rPr>
        <w:t xml:space="preserve"> 2014</w:t>
      </w:r>
      <w:r w:rsidRPr="00E70EED">
        <w:rPr>
          <w:rFonts w:cs="LucidaGrande"/>
          <w:sz w:val="20"/>
        </w:rPr>
        <w:t xml:space="preserve"> klo</w:t>
      </w:r>
      <w:r w:rsidR="00EB23EA">
        <w:rPr>
          <w:rFonts w:cs="LucidaGrande"/>
          <w:sz w:val="20"/>
        </w:rPr>
        <w:t xml:space="preserve">kken 12.00. Skriv en mail med klubnavn samt deltagere. Deltagerne tilmeldes </w:t>
      </w:r>
      <w:r w:rsidRPr="00E70EED">
        <w:rPr>
          <w:rFonts w:cs="LucidaGrande"/>
          <w:sz w:val="20"/>
        </w:rPr>
        <w:t xml:space="preserve">med navn, rating og pilot-ID. </w:t>
      </w:r>
    </w:p>
    <w:p w14:paraId="583F255A" w14:textId="16AFF499" w:rsidR="00F7704E" w:rsidRPr="00E70EED" w:rsidRDefault="00EB23EA" w:rsidP="00F7704E">
      <w:pPr>
        <w:autoSpaceDE w:val="0"/>
        <w:autoSpaceDN w:val="0"/>
        <w:adjustRightInd w:val="0"/>
        <w:rPr>
          <w:rFonts w:cs="LucidaGrande"/>
          <w:sz w:val="20"/>
        </w:rPr>
      </w:pPr>
      <w:r>
        <w:rPr>
          <w:rFonts w:cs="LucidaGrande"/>
          <w:sz w:val="20"/>
        </w:rPr>
        <w:t xml:space="preserve">Tilmelding </w:t>
      </w:r>
      <w:r w:rsidR="00C77C55">
        <w:rPr>
          <w:rFonts w:cs="LucidaGrande"/>
          <w:sz w:val="20"/>
        </w:rPr>
        <w:t xml:space="preserve">sendes </w:t>
      </w:r>
      <w:r w:rsidR="00F7704E" w:rsidRPr="00E70EED">
        <w:rPr>
          <w:rFonts w:cs="LucidaGrande"/>
          <w:sz w:val="20"/>
        </w:rPr>
        <w:t xml:space="preserve">til </w:t>
      </w:r>
      <w:hyperlink r:id="rId6" w:history="1">
        <w:r w:rsidR="00BD51C2" w:rsidRPr="005E468D">
          <w:rPr>
            <w:rStyle w:val="Llink"/>
            <w:rFonts w:cs="LucidaGrande"/>
            <w:sz w:val="20"/>
          </w:rPr>
          <w:t>poul.h.henriksen@gmail.com</w:t>
        </w:r>
      </w:hyperlink>
      <w:r w:rsidR="00BD51C2">
        <w:rPr>
          <w:rFonts w:cs="LucidaGrande"/>
          <w:sz w:val="20"/>
        </w:rPr>
        <w:t xml:space="preserve"> . </w:t>
      </w:r>
      <w:r w:rsidR="00F7704E" w:rsidRPr="00E70EED">
        <w:rPr>
          <w:rFonts w:cs="LucidaGrande"/>
          <w:sz w:val="20"/>
        </w:rPr>
        <w:t>Der er 25 pladser, som fordeles efter ”først til mølle” princippet.</w:t>
      </w:r>
    </w:p>
    <w:p w14:paraId="0988CC1C" w14:textId="77777777" w:rsidR="00F7704E" w:rsidRPr="00E70EED" w:rsidRDefault="00F7704E" w:rsidP="00F7704E">
      <w:pPr>
        <w:autoSpaceDE w:val="0"/>
        <w:autoSpaceDN w:val="0"/>
        <w:adjustRightInd w:val="0"/>
        <w:rPr>
          <w:rFonts w:cs="LucidaGrande"/>
          <w:sz w:val="20"/>
        </w:rPr>
      </w:pPr>
    </w:p>
    <w:p w14:paraId="208797C6" w14:textId="5AB86267" w:rsidR="00F7704E" w:rsidRPr="00E70EED" w:rsidRDefault="00F7704E" w:rsidP="00F7704E">
      <w:pPr>
        <w:autoSpaceDE w:val="0"/>
        <w:autoSpaceDN w:val="0"/>
        <w:adjustRightInd w:val="0"/>
        <w:rPr>
          <w:rFonts w:cs="LucidaGrande"/>
          <w:sz w:val="20"/>
        </w:rPr>
      </w:pPr>
      <w:r w:rsidRPr="00E70EED">
        <w:rPr>
          <w:rFonts w:cs="LucidaGrande"/>
          <w:sz w:val="20"/>
        </w:rPr>
        <w:t>Det forventes at deltagere er min. PP4, dog kan piloter med P</w:t>
      </w:r>
      <w:r w:rsidR="0000666B" w:rsidRPr="00E70EED">
        <w:rPr>
          <w:rFonts w:cs="LucidaGrande"/>
          <w:sz w:val="20"/>
        </w:rPr>
        <w:t xml:space="preserve">P3 med fornøden erfaring og som </w:t>
      </w:r>
      <w:r w:rsidRPr="00E70EED">
        <w:rPr>
          <w:rFonts w:cs="LucidaGrande"/>
          <w:sz w:val="20"/>
        </w:rPr>
        <w:t xml:space="preserve">skal være hjælpeinstruktører også deltage – tilsvarende gælder for </w:t>
      </w:r>
      <w:proofErr w:type="spellStart"/>
      <w:r w:rsidRPr="00E70EED">
        <w:rPr>
          <w:rFonts w:cs="LucidaGrande"/>
          <w:sz w:val="20"/>
        </w:rPr>
        <w:t>SafePro</w:t>
      </w:r>
      <w:proofErr w:type="spellEnd"/>
      <w:r w:rsidRPr="00E70EED">
        <w:rPr>
          <w:rFonts w:cs="LucidaGrande"/>
          <w:sz w:val="20"/>
        </w:rPr>
        <w:t xml:space="preserve"> (drager).</w:t>
      </w:r>
    </w:p>
    <w:p w14:paraId="0CD645A6" w14:textId="77777777" w:rsidR="00F7704E" w:rsidRPr="00E70EED" w:rsidRDefault="00F7704E" w:rsidP="00F7704E">
      <w:pPr>
        <w:autoSpaceDE w:val="0"/>
        <w:autoSpaceDN w:val="0"/>
        <w:adjustRightInd w:val="0"/>
        <w:rPr>
          <w:rFonts w:cs="LucidaGrande"/>
          <w:sz w:val="20"/>
        </w:rPr>
      </w:pPr>
    </w:p>
    <w:p w14:paraId="36A1F410" w14:textId="77777777" w:rsidR="00DE2BA9" w:rsidRDefault="00F7704E" w:rsidP="00F7704E">
      <w:pPr>
        <w:autoSpaceDE w:val="0"/>
        <w:autoSpaceDN w:val="0"/>
        <w:adjustRightInd w:val="0"/>
        <w:rPr>
          <w:rFonts w:cs="LucidaGrande"/>
          <w:sz w:val="20"/>
        </w:rPr>
      </w:pPr>
      <w:r w:rsidRPr="00E70EED">
        <w:rPr>
          <w:rFonts w:cs="LucidaGrande"/>
          <w:sz w:val="20"/>
        </w:rPr>
        <w:t>Det forventes at kursusdeltagere har et indgående kendskab til den Blå Bogs indhold!</w:t>
      </w:r>
    </w:p>
    <w:p w14:paraId="59E498BA" w14:textId="77777777" w:rsidR="00887279" w:rsidRDefault="00887279" w:rsidP="00F7704E">
      <w:pPr>
        <w:autoSpaceDE w:val="0"/>
        <w:autoSpaceDN w:val="0"/>
        <w:adjustRightInd w:val="0"/>
        <w:rPr>
          <w:rFonts w:cs="LucidaGrande"/>
          <w:sz w:val="20"/>
        </w:rPr>
      </w:pPr>
    </w:p>
    <w:p w14:paraId="49EE1C12" w14:textId="77777777" w:rsidR="00460789" w:rsidRDefault="00887279" w:rsidP="00F7704E">
      <w:pPr>
        <w:autoSpaceDE w:val="0"/>
        <w:autoSpaceDN w:val="0"/>
        <w:adjustRightInd w:val="0"/>
        <w:rPr>
          <w:rFonts w:cs="LucidaGrande"/>
          <w:sz w:val="20"/>
        </w:rPr>
      </w:pPr>
      <w:r>
        <w:rPr>
          <w:rFonts w:cs="LucidaGrande"/>
          <w:sz w:val="20"/>
        </w:rPr>
        <w:t>I forbindelse med instruktørseminaret betaler DHPU for kost og logi på Hotel Pejsegaarden, drikkevarer afholdes af kursisten.</w:t>
      </w:r>
      <w:r w:rsidR="00FE6E0C">
        <w:rPr>
          <w:rFonts w:cs="LucidaGrande"/>
          <w:sz w:val="20"/>
        </w:rPr>
        <w:t xml:space="preserve"> Lørdag aften spiser vi alle sammen, i Pejsegaardens store festsal, og efter middagen </w:t>
      </w:r>
      <w:r w:rsidR="00B70358">
        <w:rPr>
          <w:rFonts w:cs="LucidaGrande"/>
          <w:sz w:val="20"/>
        </w:rPr>
        <w:t xml:space="preserve">er der underholdning på scenen., i år er det den Nordjyske entertainer og musiker </w:t>
      </w:r>
      <w:r w:rsidR="00ED4C00">
        <w:rPr>
          <w:rFonts w:cs="LucidaGrande"/>
          <w:sz w:val="20"/>
        </w:rPr>
        <w:t xml:space="preserve">Ib Grønbech. </w:t>
      </w:r>
    </w:p>
    <w:p w14:paraId="76E76CE7" w14:textId="77777777" w:rsidR="00460789" w:rsidRDefault="00460789" w:rsidP="00F7704E">
      <w:pPr>
        <w:autoSpaceDE w:val="0"/>
        <w:autoSpaceDN w:val="0"/>
        <w:adjustRightInd w:val="0"/>
        <w:rPr>
          <w:rFonts w:cs="LucidaGrande"/>
          <w:sz w:val="20"/>
        </w:rPr>
      </w:pPr>
    </w:p>
    <w:p w14:paraId="31C3F528" w14:textId="4EB7A951" w:rsidR="00887279" w:rsidRDefault="00ED4C00" w:rsidP="00F7704E">
      <w:pPr>
        <w:autoSpaceDE w:val="0"/>
        <w:autoSpaceDN w:val="0"/>
        <w:adjustRightInd w:val="0"/>
        <w:rPr>
          <w:rFonts w:cs="LucidaGrande"/>
          <w:sz w:val="20"/>
        </w:rPr>
      </w:pPr>
      <w:r>
        <w:rPr>
          <w:rFonts w:cs="LucidaGrande"/>
          <w:sz w:val="20"/>
        </w:rPr>
        <w:t xml:space="preserve">Efterfølgende er der mulighed for vidensdeling i deres pianobar. </w:t>
      </w:r>
      <w:r w:rsidR="00FE6E0C">
        <w:rPr>
          <w:rFonts w:cs="LucidaGrande"/>
          <w:sz w:val="20"/>
        </w:rPr>
        <w:t xml:space="preserve"> </w:t>
      </w:r>
    </w:p>
    <w:p w14:paraId="31DE174D" w14:textId="77777777" w:rsidR="00DE2BA9" w:rsidRDefault="00DE2BA9" w:rsidP="00F7704E">
      <w:pPr>
        <w:autoSpaceDE w:val="0"/>
        <w:autoSpaceDN w:val="0"/>
        <w:adjustRightInd w:val="0"/>
        <w:rPr>
          <w:rFonts w:cs="LucidaGrande"/>
          <w:sz w:val="20"/>
        </w:rPr>
      </w:pPr>
    </w:p>
    <w:p w14:paraId="133AA60F" w14:textId="3030C5DB" w:rsidR="00F7704E" w:rsidRPr="00E70EED" w:rsidRDefault="00DE2BA9" w:rsidP="00F7704E">
      <w:pPr>
        <w:autoSpaceDE w:val="0"/>
        <w:autoSpaceDN w:val="0"/>
        <w:adjustRightInd w:val="0"/>
        <w:rPr>
          <w:rFonts w:cs="LucidaGrande"/>
          <w:sz w:val="20"/>
        </w:rPr>
      </w:pPr>
      <w:r>
        <w:rPr>
          <w:rFonts w:cs="LucidaGrande"/>
          <w:sz w:val="20"/>
        </w:rPr>
        <w:t>Medbring egen computer.</w:t>
      </w:r>
      <w:r w:rsidR="00F7704E" w:rsidRPr="00E70EED">
        <w:rPr>
          <w:rFonts w:cs="LucidaGrande"/>
          <w:sz w:val="20"/>
        </w:rPr>
        <w:t xml:space="preserve"> </w:t>
      </w:r>
    </w:p>
    <w:p w14:paraId="36A5EBCC" w14:textId="74D58CA3" w:rsidR="00ED4C00" w:rsidRDefault="00ED4C00" w:rsidP="004A000A">
      <w:pPr>
        <w:rPr>
          <w:rFonts w:asciiTheme="majorHAnsi" w:hAnsiTheme="majorHAnsi"/>
          <w:sz w:val="20"/>
          <w:szCs w:val="20"/>
        </w:rPr>
      </w:pPr>
    </w:p>
    <w:p w14:paraId="437C5A9C" w14:textId="1DA5B293" w:rsidR="00460789" w:rsidRDefault="00460789" w:rsidP="004A000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Programmet for weekenden kommer snarest, men kan nævne at nogle </w:t>
      </w:r>
      <w:r w:rsidR="001B1936">
        <w:rPr>
          <w:rFonts w:asciiTheme="majorHAnsi" w:hAnsiTheme="majorHAnsi"/>
          <w:sz w:val="20"/>
          <w:szCs w:val="20"/>
        </w:rPr>
        <w:t>af de emner vi vil berøre er love og regler, den pædagogiske tilgang</w:t>
      </w:r>
      <w:r w:rsidR="00124E55">
        <w:rPr>
          <w:rFonts w:asciiTheme="majorHAnsi" w:hAnsiTheme="majorHAnsi"/>
          <w:sz w:val="20"/>
          <w:szCs w:val="20"/>
        </w:rPr>
        <w:t xml:space="preserve">, sikkerhed på jorden og i luften samt instruktøransvar. </w:t>
      </w:r>
    </w:p>
    <w:p w14:paraId="14C67C92" w14:textId="77777777" w:rsidR="00124E55" w:rsidRDefault="00124E55" w:rsidP="004A000A">
      <w:pPr>
        <w:rPr>
          <w:rFonts w:asciiTheme="majorHAnsi" w:hAnsiTheme="majorHAnsi"/>
          <w:sz w:val="20"/>
          <w:szCs w:val="20"/>
        </w:rPr>
      </w:pPr>
    </w:p>
    <w:p w14:paraId="78C07A74" w14:textId="141C4F72" w:rsidR="00124E55" w:rsidRPr="00ED4C00" w:rsidRDefault="00124E55" w:rsidP="004A000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Den pædagogiske tilgang samt instruktøransvar </w:t>
      </w:r>
      <w:r w:rsidR="00736811">
        <w:rPr>
          <w:rFonts w:asciiTheme="majorHAnsi" w:hAnsiTheme="majorHAnsi"/>
          <w:sz w:val="20"/>
          <w:szCs w:val="20"/>
        </w:rPr>
        <w:t>vil blive undervist af DIF konsulenter, med stor ekspertise inden for disse områder. Dennis Wolthers fortæller om sikkerhed på jorden og i luften.</w:t>
      </w:r>
    </w:p>
    <w:p w14:paraId="1653D418" w14:textId="77777777" w:rsidR="00ED4C00" w:rsidRDefault="00ED4C00" w:rsidP="004A000A">
      <w:pPr>
        <w:rPr>
          <w:rFonts w:asciiTheme="majorHAnsi" w:hAnsiTheme="majorHAnsi"/>
          <w:b/>
          <w:sz w:val="20"/>
          <w:szCs w:val="20"/>
        </w:rPr>
      </w:pPr>
    </w:p>
    <w:p w14:paraId="28FC5C8F" w14:textId="77777777" w:rsidR="00ED4C00" w:rsidRDefault="00ED4C00" w:rsidP="004A000A">
      <w:pPr>
        <w:rPr>
          <w:rFonts w:asciiTheme="majorHAnsi" w:hAnsiTheme="majorHAnsi"/>
          <w:b/>
          <w:sz w:val="20"/>
          <w:szCs w:val="20"/>
        </w:rPr>
      </w:pPr>
    </w:p>
    <w:p w14:paraId="345CE762" w14:textId="77777777" w:rsidR="00037743" w:rsidRPr="00E70EED" w:rsidRDefault="0000753B" w:rsidP="004A000A">
      <w:pPr>
        <w:rPr>
          <w:rFonts w:asciiTheme="majorHAnsi" w:hAnsiTheme="majorHAnsi"/>
          <w:b/>
          <w:sz w:val="20"/>
          <w:szCs w:val="20"/>
        </w:rPr>
      </w:pPr>
      <w:r w:rsidRPr="00E70EED">
        <w:rPr>
          <w:rFonts w:asciiTheme="majorHAnsi" w:hAnsiTheme="majorHAnsi"/>
          <w:b/>
          <w:sz w:val="20"/>
          <w:szCs w:val="20"/>
        </w:rPr>
        <w:t>Pejsegaardens adresse:</w:t>
      </w:r>
    </w:p>
    <w:p w14:paraId="6B257590" w14:textId="77777777" w:rsidR="0000753B" w:rsidRPr="00E70EED" w:rsidRDefault="00743228" w:rsidP="004A000A">
      <w:pPr>
        <w:rPr>
          <w:rFonts w:asciiTheme="majorHAnsi" w:hAnsiTheme="majorHAnsi"/>
          <w:sz w:val="20"/>
          <w:szCs w:val="20"/>
        </w:rPr>
      </w:pPr>
      <w:r w:rsidRPr="00E70EED">
        <w:rPr>
          <w:rFonts w:asciiTheme="majorHAnsi" w:hAnsiTheme="majorHAnsi"/>
          <w:sz w:val="20"/>
          <w:szCs w:val="20"/>
        </w:rPr>
        <w:t xml:space="preserve">Søndergade </w:t>
      </w:r>
      <w:r w:rsidR="00FE1A51" w:rsidRPr="00E70EED">
        <w:rPr>
          <w:rFonts w:asciiTheme="majorHAnsi" w:hAnsiTheme="majorHAnsi"/>
          <w:sz w:val="20"/>
          <w:szCs w:val="20"/>
        </w:rPr>
        <w:t>112</w:t>
      </w:r>
    </w:p>
    <w:p w14:paraId="171C02C9" w14:textId="77777777" w:rsidR="00FE1A51" w:rsidRPr="00E70EED" w:rsidRDefault="00FE1A51" w:rsidP="004A000A">
      <w:pPr>
        <w:rPr>
          <w:rFonts w:asciiTheme="majorHAnsi" w:hAnsiTheme="majorHAnsi"/>
          <w:sz w:val="20"/>
          <w:szCs w:val="20"/>
        </w:rPr>
      </w:pPr>
      <w:r w:rsidRPr="00E70EED">
        <w:rPr>
          <w:rFonts w:asciiTheme="majorHAnsi" w:hAnsiTheme="majorHAnsi"/>
          <w:sz w:val="20"/>
          <w:szCs w:val="20"/>
        </w:rPr>
        <w:t>8740 Brædstrup</w:t>
      </w:r>
    </w:p>
    <w:p w14:paraId="6391B658" w14:textId="77777777" w:rsidR="00660345" w:rsidRPr="00E70EED" w:rsidRDefault="00660345" w:rsidP="004A000A">
      <w:pPr>
        <w:rPr>
          <w:rFonts w:asciiTheme="majorHAnsi" w:hAnsiTheme="majorHAnsi"/>
          <w:sz w:val="20"/>
          <w:szCs w:val="20"/>
        </w:rPr>
      </w:pPr>
    </w:p>
    <w:p w14:paraId="680D482D" w14:textId="77777777" w:rsidR="00660345" w:rsidRPr="00E70EED" w:rsidRDefault="00660345" w:rsidP="004A000A">
      <w:pPr>
        <w:rPr>
          <w:rFonts w:asciiTheme="majorHAnsi" w:hAnsiTheme="majorHAnsi"/>
          <w:sz w:val="20"/>
          <w:szCs w:val="20"/>
        </w:rPr>
      </w:pPr>
    </w:p>
    <w:p w14:paraId="2749CA03" w14:textId="77777777" w:rsidR="00460789" w:rsidRDefault="00460789" w:rsidP="004A000A">
      <w:pPr>
        <w:rPr>
          <w:rFonts w:asciiTheme="majorHAnsi" w:hAnsiTheme="majorHAnsi"/>
          <w:sz w:val="20"/>
          <w:szCs w:val="20"/>
        </w:rPr>
      </w:pPr>
    </w:p>
    <w:p w14:paraId="54D7A4BD" w14:textId="77777777" w:rsidR="00460789" w:rsidRDefault="00460789" w:rsidP="004A000A">
      <w:pPr>
        <w:rPr>
          <w:rFonts w:asciiTheme="majorHAnsi" w:hAnsiTheme="majorHAnsi"/>
          <w:sz w:val="20"/>
          <w:szCs w:val="20"/>
        </w:rPr>
      </w:pPr>
    </w:p>
    <w:p w14:paraId="6FD7C3B8" w14:textId="77777777" w:rsidR="00460789" w:rsidRDefault="00460789" w:rsidP="004A000A">
      <w:pPr>
        <w:rPr>
          <w:rFonts w:asciiTheme="majorHAnsi" w:hAnsiTheme="majorHAnsi"/>
          <w:sz w:val="20"/>
          <w:szCs w:val="20"/>
        </w:rPr>
      </w:pPr>
    </w:p>
    <w:p w14:paraId="6096CA00" w14:textId="56E18719" w:rsidR="00660345" w:rsidRPr="00E70EED" w:rsidRDefault="00660345" w:rsidP="004A000A">
      <w:pPr>
        <w:rPr>
          <w:rFonts w:asciiTheme="majorHAnsi" w:hAnsiTheme="majorHAnsi"/>
          <w:sz w:val="20"/>
          <w:szCs w:val="20"/>
        </w:rPr>
      </w:pPr>
      <w:r w:rsidRPr="00E70EED">
        <w:rPr>
          <w:rFonts w:asciiTheme="majorHAnsi" w:hAnsiTheme="majorHAnsi"/>
          <w:sz w:val="20"/>
          <w:szCs w:val="20"/>
        </w:rPr>
        <w:t>Med venlig hilsen</w:t>
      </w:r>
    </w:p>
    <w:p w14:paraId="2508BB3A" w14:textId="68948451" w:rsidR="00660345" w:rsidRPr="00E70EED" w:rsidRDefault="00200212" w:rsidP="004A000A">
      <w:pPr>
        <w:rPr>
          <w:rFonts w:asciiTheme="majorHAnsi" w:hAnsiTheme="majorHAnsi"/>
          <w:sz w:val="20"/>
          <w:szCs w:val="20"/>
        </w:rPr>
      </w:pPr>
      <w:r>
        <w:rPr>
          <w:rFonts w:cs="LucidaGrande-Bold"/>
          <w:b/>
          <w:bCs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86EBF83" wp14:editId="2CA94A36">
            <wp:simplePos x="0" y="0"/>
            <wp:positionH relativeFrom="column">
              <wp:posOffset>228600</wp:posOffset>
            </wp:positionH>
            <wp:positionV relativeFrom="paragraph">
              <wp:posOffset>389890</wp:posOffset>
            </wp:positionV>
            <wp:extent cx="1157605" cy="457200"/>
            <wp:effectExtent l="0" t="0" r="10795" b="0"/>
            <wp:wrapTight wrapText="bothSides">
              <wp:wrapPolygon edited="0">
                <wp:start x="9479" y="0"/>
                <wp:lineTo x="474" y="10800"/>
                <wp:lineTo x="474" y="14400"/>
                <wp:lineTo x="9479" y="19200"/>
                <wp:lineTo x="9479" y="20400"/>
                <wp:lineTo x="11849" y="20400"/>
                <wp:lineTo x="21327" y="15600"/>
                <wp:lineTo x="21327" y="12000"/>
                <wp:lineTo x="11849" y="0"/>
                <wp:lineTo x="9479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PU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A9">
        <w:rPr>
          <w:rFonts w:asciiTheme="majorHAnsi" w:hAnsiTheme="majorHAnsi"/>
          <w:sz w:val="20"/>
          <w:szCs w:val="20"/>
        </w:rPr>
        <w:t>Michael Olesen og Poul Henriksen</w:t>
      </w:r>
      <w:r w:rsidR="00660345" w:rsidRPr="00E70EED">
        <w:rPr>
          <w:rFonts w:asciiTheme="majorHAnsi" w:hAnsiTheme="majorHAnsi"/>
          <w:sz w:val="20"/>
          <w:szCs w:val="20"/>
        </w:rPr>
        <w:t>.</w:t>
      </w:r>
    </w:p>
    <w:sectPr w:rsidR="00660345" w:rsidRPr="00E70EED" w:rsidSect="00100387">
      <w:pgSz w:w="11900" w:h="16840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Grande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-Bold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A7"/>
    <w:rsid w:val="00003A5E"/>
    <w:rsid w:val="0000666B"/>
    <w:rsid w:val="0000753B"/>
    <w:rsid w:val="00037743"/>
    <w:rsid w:val="0005067F"/>
    <w:rsid w:val="00064F09"/>
    <w:rsid w:val="000C7A28"/>
    <w:rsid w:val="00100387"/>
    <w:rsid w:val="00124E55"/>
    <w:rsid w:val="001B1936"/>
    <w:rsid w:val="001F13A2"/>
    <w:rsid w:val="00200212"/>
    <w:rsid w:val="0021057A"/>
    <w:rsid w:val="0031682C"/>
    <w:rsid w:val="00347EF2"/>
    <w:rsid w:val="00360FD6"/>
    <w:rsid w:val="00361052"/>
    <w:rsid w:val="00407CA1"/>
    <w:rsid w:val="00411F1A"/>
    <w:rsid w:val="00460789"/>
    <w:rsid w:val="004A000A"/>
    <w:rsid w:val="005035CA"/>
    <w:rsid w:val="005064A6"/>
    <w:rsid w:val="00526FA6"/>
    <w:rsid w:val="005546C8"/>
    <w:rsid w:val="005865EA"/>
    <w:rsid w:val="005B5D48"/>
    <w:rsid w:val="00654798"/>
    <w:rsid w:val="00660345"/>
    <w:rsid w:val="0068740B"/>
    <w:rsid w:val="006E3F50"/>
    <w:rsid w:val="007034F7"/>
    <w:rsid w:val="007339BC"/>
    <w:rsid w:val="00736811"/>
    <w:rsid w:val="00743228"/>
    <w:rsid w:val="00770F4B"/>
    <w:rsid w:val="00887279"/>
    <w:rsid w:val="008F4DA2"/>
    <w:rsid w:val="009663D7"/>
    <w:rsid w:val="00A54C8E"/>
    <w:rsid w:val="00A845F4"/>
    <w:rsid w:val="00B36DBD"/>
    <w:rsid w:val="00B70358"/>
    <w:rsid w:val="00BC0FB7"/>
    <w:rsid w:val="00BD51C2"/>
    <w:rsid w:val="00C75342"/>
    <w:rsid w:val="00C77C55"/>
    <w:rsid w:val="00CF0C02"/>
    <w:rsid w:val="00DA47A7"/>
    <w:rsid w:val="00DC22E3"/>
    <w:rsid w:val="00DE2BA9"/>
    <w:rsid w:val="00E54E0A"/>
    <w:rsid w:val="00E60CE4"/>
    <w:rsid w:val="00E70EED"/>
    <w:rsid w:val="00EB23EA"/>
    <w:rsid w:val="00EB6215"/>
    <w:rsid w:val="00ED4C00"/>
    <w:rsid w:val="00F22EF7"/>
    <w:rsid w:val="00F318F3"/>
    <w:rsid w:val="00F7704E"/>
    <w:rsid w:val="00F834FA"/>
    <w:rsid w:val="00FB5497"/>
    <w:rsid w:val="00FE1A51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A3F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7A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7A7"/>
    <w:rPr>
      <w:rFonts w:ascii="Lucida Grande" w:hAnsi="Lucida Grande"/>
      <w:sz w:val="18"/>
      <w:szCs w:val="18"/>
    </w:rPr>
  </w:style>
  <w:style w:type="character" w:styleId="Llink">
    <w:name w:val="Hyperlink"/>
    <w:uiPriority w:val="99"/>
    <w:unhideWhenUsed/>
    <w:rsid w:val="00F77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47A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47A7"/>
    <w:rPr>
      <w:rFonts w:ascii="Lucida Grande" w:hAnsi="Lucida Grande"/>
      <w:sz w:val="18"/>
      <w:szCs w:val="18"/>
    </w:rPr>
  </w:style>
  <w:style w:type="character" w:styleId="Llink">
    <w:name w:val="Hyperlink"/>
    <w:uiPriority w:val="99"/>
    <w:unhideWhenUsed/>
    <w:rsid w:val="00F77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oul.h.henriksen@gmail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Olesen</dc:creator>
  <cp:keywords/>
  <dc:description/>
  <cp:lastModifiedBy>Michael Olesen</cp:lastModifiedBy>
  <cp:revision>2</cp:revision>
  <cp:lastPrinted>2014-01-21T16:40:00Z</cp:lastPrinted>
  <dcterms:created xsi:type="dcterms:W3CDTF">2014-01-21T16:41:00Z</dcterms:created>
  <dcterms:modified xsi:type="dcterms:W3CDTF">2014-01-21T16:41:00Z</dcterms:modified>
</cp:coreProperties>
</file>